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748B" w14:textId="77777777" w:rsidR="00D13B00" w:rsidRPr="00637268" w:rsidRDefault="00D13B00">
      <w:pPr>
        <w:jc w:val="both"/>
      </w:pPr>
    </w:p>
    <w:p w14:paraId="75F2C5F8" w14:textId="77777777" w:rsidR="00237F6C" w:rsidRPr="00637268" w:rsidRDefault="00C75E0E" w:rsidP="00237F6C">
      <w:pPr>
        <w:jc w:val="both"/>
      </w:pPr>
      <w:r w:rsidRPr="00637268">
        <w:tab/>
      </w:r>
      <w:r w:rsidR="00237F6C" w:rsidRPr="00637268">
        <w:tab/>
      </w:r>
      <w:r w:rsidR="00237F6C" w:rsidRPr="00637268">
        <w:tab/>
      </w:r>
      <w:r w:rsidR="00237F6C" w:rsidRPr="00637268">
        <w:tab/>
      </w:r>
      <w:r w:rsidR="00237F6C" w:rsidRPr="00637268">
        <w:tab/>
      </w:r>
      <w:r w:rsidR="00237F6C" w:rsidRPr="00637268">
        <w:tab/>
      </w:r>
      <w:r w:rsidR="00237F6C" w:rsidRPr="00637268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33"/>
      </w:tblGrid>
      <w:tr w:rsidR="00D13B00" w14:paraId="54B09E93" w14:textId="77777777" w:rsidTr="009A5E58">
        <w:tc>
          <w:tcPr>
            <w:tcW w:w="4889" w:type="dxa"/>
            <w:shd w:val="clear" w:color="auto" w:fill="auto"/>
          </w:tcPr>
          <w:p w14:paraId="3F8CF083" w14:textId="0DAC1B9F" w:rsidR="00D13B00" w:rsidRPr="009A5E58" w:rsidRDefault="00D13B00" w:rsidP="009A5E58">
            <w:pPr>
              <w:jc w:val="both"/>
              <w:rPr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14:paraId="1CF3B5C5" w14:textId="404294D0" w:rsidR="00D13B00" w:rsidRDefault="000647DB" w:rsidP="009A5E58">
            <w:pPr>
              <w:jc w:val="both"/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 COMUNE DI SANTERAMO IN COLLE c.a. Dirigente Settore Socioculturale</w:t>
            </w:r>
            <w:r>
              <w:t xml:space="preserve"> </w:t>
            </w:r>
          </w:p>
          <w:p w14:paraId="7FAAC0BA" w14:textId="77777777" w:rsidR="005C2E33" w:rsidRDefault="005C2E33" w:rsidP="009A5E58">
            <w:pPr>
              <w:jc w:val="both"/>
            </w:pPr>
          </w:p>
        </w:tc>
      </w:tr>
    </w:tbl>
    <w:p w14:paraId="16C042C0" w14:textId="77777777" w:rsidR="00D13B00" w:rsidRPr="005C2E33" w:rsidRDefault="00D13B00" w:rsidP="00343D16">
      <w:pPr>
        <w:jc w:val="both"/>
        <w:rPr>
          <w:rFonts w:ascii="Times" w:hAnsi="Times"/>
        </w:rPr>
      </w:pPr>
    </w:p>
    <w:p w14:paraId="0A213EB7" w14:textId="4BF3EA8F" w:rsidR="000647DB" w:rsidRDefault="000647DB" w:rsidP="00A01995">
      <w:pPr>
        <w:pStyle w:val="NormaleWeb"/>
        <w:spacing w:before="734" w:beforeAutospacing="0" w:after="0" w:afterAutospacing="0"/>
        <w:ind w:left="10"/>
      </w:pPr>
      <w:r>
        <w:rPr>
          <w:rFonts w:ascii="Tahoma" w:hAnsi="Tahoma" w:cs="Tahoma"/>
          <w:b/>
          <w:bCs/>
          <w:color w:val="000000"/>
        </w:rPr>
        <w:t>OGGETTO: AVVISO ESPLORATIVO PER LA RICERCA DI IMMOBILE PER UTILIZZO AULE SCOLASTICHE – CANDIDATURA</w:t>
      </w:r>
    </w:p>
    <w:p w14:paraId="386FABE0" w14:textId="7D7FD4F0" w:rsidR="000647DB" w:rsidRDefault="000647DB" w:rsidP="000647DB">
      <w:pPr>
        <w:pStyle w:val="NormaleWeb"/>
        <w:spacing w:before="659" w:beforeAutospacing="0" w:after="0" w:afterAutospacing="0"/>
        <w:ind w:right="34" w:firstLine="11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Il sottoscritto …………………...................................................................………………….……………………………… nato a ………………………...................................................... il .......……….…………….……………….………………. con domicilio fiscale in ..................................................................... Provincia ......................................... Via ................................................................................., codice fiscale n. .............................................. </w:t>
      </w:r>
      <w:r>
        <w:rPr>
          <w:rFonts w:ascii="Tahoma" w:hAnsi="Tahoma" w:cs="Tahoma"/>
          <w:color w:val="000000"/>
          <w:sz w:val="16"/>
          <w:szCs w:val="16"/>
        </w:rPr>
        <w:t>(da compilare solo nel caso di persone giuridiche) </w:t>
      </w:r>
    </w:p>
    <w:p w14:paraId="2F218F76" w14:textId="2C18EBE2" w:rsidR="000647DB" w:rsidRDefault="000647DB" w:rsidP="000647DB">
      <w:pPr>
        <w:pStyle w:val="NormaleWeb"/>
        <w:spacing w:before="0" w:beforeAutospacing="0" w:after="0" w:afterAutospacing="0"/>
        <w:ind w:left="4" w:right="8" w:firstLine="1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in qualità di………………………………......….................................................................………………………………… dell’impresa………………………………….........……………………….................................................... con sede legale in ………………...………….….…………………………………....... Provincia ........................................ codice fiscale n. ….....…………..……………………………… partita IVA n. …….......………………………....................... </w:t>
      </w:r>
    </w:p>
    <w:p w14:paraId="699B9966" w14:textId="77777777" w:rsidR="000647DB" w:rsidRDefault="000647DB" w:rsidP="000647DB">
      <w:pPr>
        <w:pStyle w:val="NormaleWeb"/>
        <w:spacing w:before="389" w:beforeAutospacing="0" w:after="0" w:afterAutospacing="0"/>
        <w:ind w:left="8" w:right="3" w:hanging="7"/>
        <w:jc w:val="both"/>
      </w:pPr>
      <w:r>
        <w:rPr>
          <w:rFonts w:ascii="Tahoma" w:hAnsi="Tahoma" w:cs="Tahoma"/>
          <w:color w:val="000000"/>
          <w:sz w:val="20"/>
          <w:szCs w:val="20"/>
        </w:rPr>
        <w:t>ai sensi degli articoli 46 e 47 del DPR 28 dicembre 2000 n. 445, consapevole delle sanzioni penali previste dall'articolo 76 del medesimo DPR 445/2000, per le ipotesi di falsità in atti e dichiarazioni mendaci ivi indicate, </w:t>
      </w:r>
    </w:p>
    <w:p w14:paraId="15333C43" w14:textId="77777777" w:rsidR="000647DB" w:rsidRDefault="000647DB" w:rsidP="000647DB">
      <w:pPr>
        <w:pStyle w:val="NormaleWeb"/>
        <w:spacing w:before="0" w:beforeAutospacing="0" w:after="0" w:afterAutospacing="0"/>
        <w:ind w:left="4" w:right="8" w:firstLine="10"/>
      </w:pPr>
    </w:p>
    <w:p w14:paraId="14ACDE88" w14:textId="47C2A2DA" w:rsidR="000647DB" w:rsidRDefault="000647DB" w:rsidP="000647DB">
      <w:pPr>
        <w:pStyle w:val="NormaleWeb"/>
        <w:spacing w:before="155" w:beforeAutospacing="0" w:after="0" w:afterAutospacing="0"/>
        <w:ind w:left="364"/>
        <w:jc w:val="center"/>
      </w:pPr>
      <w:r>
        <w:rPr>
          <w:rFonts w:ascii="Arial" w:hAnsi="Arial" w:cs="Arial"/>
          <w:b/>
          <w:bCs/>
          <w:color w:val="000005"/>
          <w:sz w:val="22"/>
          <w:szCs w:val="22"/>
        </w:rPr>
        <w:t>DICHIARA</w:t>
      </w:r>
    </w:p>
    <w:p w14:paraId="46E1B93C" w14:textId="5BBF8AF4" w:rsidR="000647DB" w:rsidRPr="000647DB" w:rsidRDefault="000647DB" w:rsidP="000647DB">
      <w:pPr>
        <w:pStyle w:val="NormaleWeb"/>
        <w:spacing w:before="347" w:beforeAutospacing="0" w:after="0" w:afterAutospacing="0"/>
        <w:ind w:left="10" w:right="20" w:hanging="358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di partecipare per: </w:t>
      </w:r>
    </w:p>
    <w:p w14:paraId="5C8C049E" w14:textId="77777777" w:rsidR="000647DB" w:rsidRPr="000647DB" w:rsidRDefault="000647DB" w:rsidP="000647DB">
      <w:pPr>
        <w:pStyle w:val="NormaleWeb"/>
        <w:spacing w:before="347" w:beforeAutospacing="0" w:after="0" w:afterAutospacing="0"/>
        <w:ind w:left="10" w:right="20" w:hanging="358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□ proprio conto; </w:t>
      </w:r>
    </w:p>
    <w:p w14:paraId="64A50309" w14:textId="1F5143B7" w:rsidR="000647DB" w:rsidRPr="000647DB" w:rsidRDefault="000647DB" w:rsidP="000647DB">
      <w:pPr>
        <w:pStyle w:val="NormaleWeb"/>
        <w:spacing w:before="347" w:beforeAutospacing="0" w:after="0" w:afterAutospacing="0"/>
        <w:ind w:left="10" w:right="20" w:hanging="358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□ conto di Ditta Individuale / Società / Ente / Associazione / Fondazione </w:t>
      </w:r>
      <w:r w:rsidR="00A01995">
        <w:rPr>
          <w:rFonts w:ascii="Tahoma" w:hAnsi="Tahoma" w:cs="Tahoma"/>
          <w:color w:val="000000"/>
          <w:sz w:val="20"/>
          <w:szCs w:val="20"/>
        </w:rPr>
        <w:t>in premessa;</w:t>
      </w:r>
      <w:r w:rsidRPr="000647DB">
        <w:rPr>
          <w:rFonts w:ascii="Tahoma" w:hAnsi="Tahoma" w:cs="Tahoma"/>
          <w:color w:val="000000"/>
          <w:sz w:val="20"/>
          <w:szCs w:val="20"/>
        </w:rPr>
        <w:t> </w:t>
      </w:r>
    </w:p>
    <w:p w14:paraId="3F151DD2" w14:textId="77777777" w:rsidR="000647DB" w:rsidRDefault="000647DB" w:rsidP="000647DB">
      <w:pPr>
        <w:pStyle w:val="NormaleWeb"/>
        <w:numPr>
          <w:ilvl w:val="0"/>
          <w:numId w:val="3"/>
        </w:numPr>
        <w:spacing w:before="347" w:beforeAutospacing="0" w:after="0" w:afterAutospacing="0"/>
        <w:ind w:right="20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di essere edotto/i e di accettare integralmente le condizioni di cui all’avviso di indagine  di mercato immobiliare;</w:t>
      </w:r>
    </w:p>
    <w:p w14:paraId="6E9C7171" w14:textId="77777777" w:rsidR="000647DB" w:rsidRDefault="000647DB" w:rsidP="000647DB">
      <w:pPr>
        <w:pStyle w:val="NormaleWeb"/>
        <w:numPr>
          <w:ilvl w:val="0"/>
          <w:numId w:val="3"/>
        </w:numPr>
        <w:spacing w:before="347" w:beforeAutospacing="0" w:after="0" w:afterAutospacing="0"/>
        <w:ind w:right="20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di proporre, per le finalità dell’avviso di indagine di cui alla precedente lett. b),  l’immobile sito in Santeramo in Colle, Via/C.so/P.zza ________________ n……  civ…………….., identificato al foglio………… mapp........................; </w:t>
      </w:r>
    </w:p>
    <w:p w14:paraId="6D5D3312" w14:textId="33D82B5F" w:rsidR="000647DB" w:rsidRDefault="000647DB" w:rsidP="000647DB">
      <w:pPr>
        <w:pStyle w:val="NormaleWeb"/>
        <w:numPr>
          <w:ilvl w:val="0"/>
          <w:numId w:val="3"/>
        </w:numPr>
        <w:spacing w:before="347" w:beforeAutospacing="0" w:after="0" w:afterAutospacing="0"/>
        <w:ind w:right="20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di essere proprietario dell’immobile proposto alla precedente</w:t>
      </w:r>
      <w:r>
        <w:rPr>
          <w:rFonts w:ascii="Tahoma" w:hAnsi="Tahoma" w:cs="Tahoma"/>
          <w:color w:val="000000"/>
          <w:sz w:val="20"/>
          <w:szCs w:val="20"/>
        </w:rPr>
        <w:t xml:space="preserve"> dichiarazione </w:t>
      </w:r>
      <w:r w:rsidRPr="000647DB">
        <w:rPr>
          <w:rFonts w:ascii="Tahoma" w:hAnsi="Tahoma" w:cs="Tahoma"/>
          <w:color w:val="000000"/>
          <w:sz w:val="20"/>
          <w:szCs w:val="20"/>
        </w:rPr>
        <w:t>o di avere comunque la disponibilità, giuridica e materiale, per concedere in locazione il bene</w:t>
      </w:r>
      <w:r w:rsidR="00A01995">
        <w:rPr>
          <w:rFonts w:ascii="Tahoma" w:hAnsi="Tahoma" w:cs="Tahoma"/>
          <w:color w:val="000000"/>
          <w:sz w:val="20"/>
          <w:szCs w:val="20"/>
        </w:rPr>
        <w:t xml:space="preserve"> o per concedere mediante il negozio del nolo c.d. a caldo aule attrezzate;</w:t>
      </w:r>
    </w:p>
    <w:p w14:paraId="480D09BE" w14:textId="77777777" w:rsidR="000647DB" w:rsidRDefault="000647DB" w:rsidP="000647DB">
      <w:pPr>
        <w:pStyle w:val="NormaleWeb"/>
        <w:numPr>
          <w:ilvl w:val="0"/>
          <w:numId w:val="3"/>
        </w:numPr>
        <w:spacing w:before="347" w:beforeAutospacing="0" w:after="0" w:afterAutospacing="0"/>
        <w:ind w:right="20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che la destinazione urbanistica dell’immobile/i proposto/i è compatibile con l’uso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647DB">
        <w:rPr>
          <w:rFonts w:ascii="Tahoma" w:hAnsi="Tahoma" w:cs="Tahoma"/>
          <w:color w:val="000000"/>
          <w:sz w:val="20"/>
          <w:szCs w:val="20"/>
        </w:rPr>
        <w:t>previsto dal presente avviso immobiliare; </w:t>
      </w:r>
    </w:p>
    <w:p w14:paraId="30582032" w14:textId="77777777" w:rsidR="000647DB" w:rsidRDefault="000647DB" w:rsidP="000647DB">
      <w:pPr>
        <w:pStyle w:val="NormaleWeb"/>
        <w:numPr>
          <w:ilvl w:val="0"/>
          <w:numId w:val="3"/>
        </w:numPr>
        <w:spacing w:before="347" w:beforeAutospacing="0" w:after="0" w:afterAutospacing="0"/>
        <w:ind w:right="20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che tutti gli impianti sono funzionali e conformi alla normativa vigente; </w:t>
      </w:r>
    </w:p>
    <w:p w14:paraId="3C1B0EAC" w14:textId="77777777" w:rsidR="000647DB" w:rsidRDefault="000647DB" w:rsidP="000647DB">
      <w:pPr>
        <w:pStyle w:val="NormaleWeb"/>
        <w:numPr>
          <w:ilvl w:val="0"/>
          <w:numId w:val="3"/>
        </w:numPr>
        <w:spacing w:before="347" w:beforeAutospacing="0" w:after="0" w:afterAutospacing="0"/>
        <w:ind w:right="20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che l’immobile/i rispetta/rispettano tutte le norme attualmente vigenti in materia di  igiene e sicurezza; </w:t>
      </w:r>
    </w:p>
    <w:p w14:paraId="6E9B761D" w14:textId="77777777" w:rsidR="000647DB" w:rsidRDefault="000647DB" w:rsidP="000647DB">
      <w:pPr>
        <w:pStyle w:val="NormaleWeb"/>
        <w:numPr>
          <w:ilvl w:val="0"/>
          <w:numId w:val="3"/>
        </w:numPr>
        <w:spacing w:before="347" w:beforeAutospacing="0" w:after="0" w:afterAutospacing="0"/>
        <w:ind w:right="20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lastRenderedPageBreak/>
        <w:t>che l’immobile/i è/sono in possesso del certificato di agibilità ai sensi degli artt. 24 e 25 del D.P.R. n.380/2001 e ss.mm. e quindi conforme alle normative vigenti in materia di impianti, di superamento delle barriere architettoniche, di sicurezza dei luoghi di lavoro (D.lgs. n.81/2008), e che la destinazione ad ufficio pubblico sia compatibile con gli strumenti urbanistici vigenti e adottati; </w:t>
      </w:r>
    </w:p>
    <w:p w14:paraId="584BC11D" w14:textId="0BA45568" w:rsidR="000647DB" w:rsidRPr="000647DB" w:rsidRDefault="000647DB" w:rsidP="000647DB">
      <w:pPr>
        <w:pStyle w:val="NormaleWeb"/>
        <w:numPr>
          <w:ilvl w:val="0"/>
          <w:numId w:val="3"/>
        </w:numPr>
        <w:spacing w:before="347" w:beforeAutospacing="0" w:after="0" w:afterAutospacing="0"/>
        <w:ind w:right="20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 xml:space="preserve">di volere ricevere le comunicazioni inerenti alla presente procedura </w:t>
      </w:r>
      <w:r>
        <w:rPr>
          <w:rFonts w:ascii="Tahoma" w:hAnsi="Tahoma" w:cs="Tahoma"/>
          <w:color w:val="000000"/>
          <w:sz w:val="20"/>
          <w:szCs w:val="20"/>
        </w:rPr>
        <w:t>alla mail indicata;</w:t>
      </w:r>
    </w:p>
    <w:p w14:paraId="737EA167" w14:textId="48B9B60B" w:rsidR="000647DB" w:rsidRDefault="000647DB" w:rsidP="000647DB">
      <w:pPr>
        <w:pStyle w:val="NormaleWeb"/>
        <w:spacing w:before="266" w:beforeAutospacing="0" w:after="0" w:afterAutospacing="0"/>
        <w:jc w:val="center"/>
      </w:pPr>
      <w:r>
        <w:rPr>
          <w:rFonts w:ascii="Tahoma" w:hAnsi="Tahoma" w:cs="Tahoma"/>
          <w:b/>
          <w:bCs/>
          <w:color w:val="000000"/>
          <w:sz w:val="22"/>
          <w:szCs w:val="22"/>
        </w:rPr>
        <w:t>DICHIARA ALTRESI’</w:t>
      </w:r>
    </w:p>
    <w:p w14:paraId="4CC85F60" w14:textId="77777777" w:rsidR="000647DB" w:rsidRPr="000647DB" w:rsidRDefault="000647DB" w:rsidP="000647DB">
      <w:pPr>
        <w:pStyle w:val="NormaleWeb"/>
        <w:numPr>
          <w:ilvl w:val="0"/>
          <w:numId w:val="4"/>
        </w:numPr>
        <w:spacing w:before="347" w:beforeAutospacing="0" w:after="0" w:afterAutospacing="0"/>
        <w:ind w:right="20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l'assenza dello stato fallimentare, concordato preventivo, liquidazione coatta o amministrazione controllata o pendenza di una di tali procedure </w:t>
      </w:r>
      <w:r>
        <w:rPr>
          <w:rFonts w:ascii="Tahoma" w:hAnsi="Tahoma" w:cs="Tahoma"/>
          <w:color w:val="000000"/>
          <w:sz w:val="19"/>
          <w:szCs w:val="19"/>
        </w:rPr>
        <w:t xml:space="preserve">(a </w:t>
      </w:r>
      <w:r>
        <w:rPr>
          <w:rFonts w:ascii="Tahoma" w:hAnsi="Tahoma" w:cs="Tahoma"/>
          <w:color w:val="000000"/>
          <w:sz w:val="20"/>
          <w:szCs w:val="20"/>
        </w:rPr>
        <w:t>carico della persona giuridica o della persona fisica o suo coniuge, per l'impresa) nonché di altre condizioni che possano inficiare il perfezionarsi della locazione;</w:t>
      </w:r>
    </w:p>
    <w:p w14:paraId="4B03029D" w14:textId="77777777" w:rsidR="000647DB" w:rsidRDefault="000647DB" w:rsidP="000647DB">
      <w:pPr>
        <w:pStyle w:val="NormaleWeb"/>
        <w:numPr>
          <w:ilvl w:val="0"/>
          <w:numId w:val="4"/>
        </w:numPr>
        <w:spacing w:before="347" w:beforeAutospacing="0" w:after="0" w:afterAutospacing="0"/>
        <w:ind w:right="20"/>
        <w:jc w:val="both"/>
      </w:pPr>
      <w:r w:rsidRPr="000647DB">
        <w:rPr>
          <w:rFonts w:ascii="Tahoma" w:hAnsi="Tahoma" w:cs="Tahoma"/>
          <w:color w:val="000000"/>
          <w:sz w:val="20"/>
          <w:szCs w:val="20"/>
        </w:rPr>
        <w:t>l'assenza di condanne penali o misure di prevenzione o sicurezza per reati contro il patrimonio, la Pubblica Amministrazione o per reati di tipo mafioso sulla base della normativa vigente e l'insussistenza di cause che comportano l'incapacità a contrarre con la Pubblica Amministrazione;</w:t>
      </w:r>
    </w:p>
    <w:p w14:paraId="32BDCF7B" w14:textId="77777777" w:rsidR="000647DB" w:rsidRPr="000647DB" w:rsidRDefault="000647DB" w:rsidP="000647DB">
      <w:pPr>
        <w:pStyle w:val="NormaleWeb"/>
        <w:numPr>
          <w:ilvl w:val="0"/>
          <w:numId w:val="4"/>
        </w:numPr>
        <w:spacing w:before="347" w:beforeAutospacing="0" w:after="0" w:afterAutospacing="0"/>
        <w:ind w:right="20"/>
        <w:jc w:val="both"/>
      </w:pPr>
      <w:r w:rsidRPr="000647DB">
        <w:rPr>
          <w:rFonts w:ascii="Tahoma" w:hAnsi="Tahoma" w:cs="Tahoma"/>
          <w:color w:val="000000"/>
          <w:sz w:val="20"/>
          <w:szCs w:val="20"/>
        </w:rPr>
        <w:t>che l'immobile proposto è provvisto del certificato di agibilità e delle altre certificazioni previste dalla normativa vigente, destinazione d'uso, conformità degli impianti idrico, elettrico, di produzione di calore/raffrescamento;</w:t>
      </w:r>
    </w:p>
    <w:p w14:paraId="29882950" w14:textId="77777777" w:rsidR="000647DB" w:rsidRPr="000647DB" w:rsidRDefault="000647DB" w:rsidP="000647DB">
      <w:pPr>
        <w:pStyle w:val="NormaleWeb"/>
        <w:numPr>
          <w:ilvl w:val="0"/>
          <w:numId w:val="4"/>
        </w:numPr>
        <w:spacing w:before="347" w:beforeAutospacing="0" w:after="0" w:afterAutospacing="0"/>
        <w:ind w:right="20"/>
        <w:jc w:val="both"/>
      </w:pPr>
      <w:r w:rsidRPr="000647DB">
        <w:rPr>
          <w:rFonts w:ascii="Tahoma" w:hAnsi="Tahoma" w:cs="Tahoma"/>
          <w:color w:val="000000"/>
          <w:sz w:val="20"/>
          <w:szCs w:val="20"/>
        </w:rPr>
        <w:t>di essere in regola con il pagamento delle imposte e delle tasse;</w:t>
      </w:r>
    </w:p>
    <w:p w14:paraId="151F3FA9" w14:textId="5AF95993" w:rsidR="000647DB" w:rsidRDefault="000647DB" w:rsidP="000647DB">
      <w:pPr>
        <w:pStyle w:val="NormaleWeb"/>
        <w:numPr>
          <w:ilvl w:val="0"/>
          <w:numId w:val="4"/>
        </w:numPr>
        <w:spacing w:before="347" w:beforeAutospacing="0" w:after="0" w:afterAutospacing="0"/>
        <w:ind w:right="20"/>
        <w:jc w:val="both"/>
      </w:pPr>
      <w:r w:rsidRPr="000647DB">
        <w:rPr>
          <w:rFonts w:ascii="Tahoma" w:hAnsi="Tahoma" w:cs="Tahoma"/>
          <w:color w:val="000000"/>
          <w:sz w:val="20"/>
          <w:szCs w:val="20"/>
        </w:rPr>
        <w:t>di impegnarsi a tener ferma la proposta di locazione per il termine di 3 MESI decorrenti dalla scadenza dell’avviso pubblico nel rispetto dei Mq in concessione, del valore massimo stimato dall’Agenzia dell’Entrate per la locazione su Santeramo in Colle / valori centro abitato uso abitazione; </w:t>
      </w:r>
    </w:p>
    <w:p w14:paraId="262BCD40" w14:textId="77777777" w:rsidR="000647DB" w:rsidRDefault="000647DB" w:rsidP="000647DB">
      <w:pPr>
        <w:pStyle w:val="NormaleWeb"/>
        <w:spacing w:before="77" w:beforeAutospacing="0" w:after="0" w:afterAutospacing="0"/>
        <w:ind w:left="10" w:right="3" w:hanging="355"/>
        <w:jc w:val="both"/>
        <w:rPr>
          <w:rFonts w:ascii="Times" w:hAnsi="Times" w:cs="Times"/>
          <w:color w:val="000000"/>
          <w:sz w:val="20"/>
          <w:szCs w:val="20"/>
        </w:rPr>
      </w:pPr>
    </w:p>
    <w:p w14:paraId="43145B1C" w14:textId="68ABFC16" w:rsidR="000647DB" w:rsidRDefault="000647DB" w:rsidP="000647DB">
      <w:pPr>
        <w:pStyle w:val="NormaleWeb"/>
        <w:spacing w:before="77" w:beforeAutospacing="0" w:after="0" w:afterAutospacing="0"/>
        <w:ind w:left="10" w:right="3" w:hanging="355"/>
        <w:jc w:val="both"/>
        <w:rPr>
          <w:rFonts w:ascii="Tahoma" w:hAnsi="Tahoma" w:cs="Tahoma"/>
          <w:color w:val="000000"/>
          <w:sz w:val="20"/>
          <w:szCs w:val="20"/>
        </w:rPr>
      </w:pPr>
      <w:r w:rsidRPr="000647DB">
        <w:rPr>
          <w:rFonts w:ascii="Tahoma" w:hAnsi="Tahoma" w:cs="Tahoma"/>
          <w:color w:val="000000"/>
          <w:sz w:val="20"/>
          <w:szCs w:val="20"/>
        </w:rPr>
        <w:t>(Luogo)______________, (data) _________________</w:t>
      </w:r>
      <w:r>
        <w:rPr>
          <w:rFonts w:ascii="Tahoma" w:hAnsi="Tahoma" w:cs="Tahoma"/>
          <w:color w:val="000000"/>
          <w:sz w:val="20"/>
          <w:szCs w:val="20"/>
        </w:rPr>
        <w:t xml:space="preserve"> (firma) </w:t>
      </w:r>
    </w:p>
    <w:p w14:paraId="28F2BD39" w14:textId="0351F666" w:rsidR="00A01995" w:rsidRDefault="00A01995" w:rsidP="000647DB">
      <w:pPr>
        <w:pStyle w:val="NormaleWeb"/>
        <w:spacing w:before="77" w:beforeAutospacing="0" w:after="0" w:afterAutospacing="0"/>
        <w:ind w:left="10" w:right="3" w:hanging="355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58A9B8" w14:textId="77777777" w:rsidR="00A01995" w:rsidRDefault="00A01995" w:rsidP="00A01995">
      <w:pPr>
        <w:spacing w:before="7"/>
        <w:rPr>
          <w:b/>
          <w:bCs/>
          <w:sz w:val="21"/>
          <w:szCs w:val="21"/>
        </w:rPr>
      </w:pPr>
    </w:p>
    <w:tbl>
      <w:tblPr>
        <w:tblW w:w="9906" w:type="dxa"/>
        <w:tblInd w:w="-572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010"/>
        <w:gridCol w:w="3793"/>
        <w:gridCol w:w="25"/>
        <w:gridCol w:w="12"/>
        <w:gridCol w:w="41"/>
        <w:gridCol w:w="25"/>
      </w:tblGrid>
      <w:tr w:rsidR="00A01995" w14:paraId="2491C230" w14:textId="77777777" w:rsidTr="005B32BF"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F76A6" w14:textId="77777777" w:rsidR="005B32BF" w:rsidRDefault="00A01995" w:rsidP="004D4F96">
            <w:pPr>
              <w:jc w:val="both"/>
              <w:rPr>
                <w:rFonts w:ascii="Arial Narrow" w:hAnsi="Arial Narrow" w:cs="Arial Narrow"/>
                <w:color w:val="00000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Cs w:val="20"/>
              </w:rPr>
              <w:t xml:space="preserve">La/il sottoscritta/o dichiara di aver letto e compreso l’informativa del Comune di Santeramo in Colle </w:t>
            </w:r>
          </w:p>
          <w:p w14:paraId="0373C22D" w14:textId="66935BA3" w:rsidR="00A01995" w:rsidRDefault="00A01995" w:rsidP="004D4F96">
            <w:pPr>
              <w:jc w:val="both"/>
            </w:pPr>
            <w:r>
              <w:rPr>
                <w:rFonts w:ascii="Arial Narrow" w:hAnsi="Arial Narrow" w:cs="Arial Narrow"/>
                <w:color w:val="000000"/>
                <w:szCs w:val="20"/>
              </w:rPr>
              <w:t>ai sensi dell’articoli 13 e 14 del Reg. UE 2016/679.</w:t>
            </w:r>
          </w:p>
          <w:p w14:paraId="0AECF305" w14:textId="77777777" w:rsidR="00A01995" w:rsidRDefault="00A01995" w:rsidP="004D4F9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F33C2E9" w14:textId="77777777" w:rsidR="00A01995" w:rsidRDefault="00A01995" w:rsidP="004D4F96">
            <w:pPr>
              <w:snapToGrid w:val="0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25" w:type="dxa"/>
            <w:shd w:val="clear" w:color="auto" w:fill="auto"/>
          </w:tcPr>
          <w:p w14:paraId="3FC9320C" w14:textId="77777777" w:rsidR="00A01995" w:rsidRDefault="00A01995" w:rsidP="004D4F96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A01995" w14:paraId="60392896" w14:textId="77777777" w:rsidTr="005B32BF">
        <w:trPr>
          <w:gridAfter w:val="2"/>
          <w:wAfter w:w="66" w:type="dxa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6D37E63" w14:textId="77777777" w:rsidR="00A01995" w:rsidRDefault="00A01995" w:rsidP="004D4F96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AA4525C" w14:textId="77777777" w:rsidR="00A01995" w:rsidRDefault="00A01995" w:rsidP="004D4F96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CF88EAF" w14:textId="77777777" w:rsidR="00A01995" w:rsidRDefault="00A01995" w:rsidP="004D4F96">
            <w:pPr>
              <w:snapToGrid w:val="0"/>
              <w:rPr>
                <w:sz w:val="17"/>
                <w:szCs w:val="17"/>
              </w:rPr>
            </w:pPr>
          </w:p>
        </w:tc>
        <w:tc>
          <w:tcPr>
            <w:tcW w:w="12" w:type="dxa"/>
            <w:shd w:val="clear" w:color="auto" w:fill="auto"/>
          </w:tcPr>
          <w:p w14:paraId="36867B68" w14:textId="77777777" w:rsidR="00A01995" w:rsidRDefault="00A01995" w:rsidP="004D4F96"/>
        </w:tc>
      </w:tr>
      <w:tr w:rsidR="00A01995" w14:paraId="27382B96" w14:textId="77777777" w:rsidTr="005B32BF">
        <w:trPr>
          <w:gridAfter w:val="4"/>
          <w:wAfter w:w="103" w:type="dxa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6DA3D" w14:textId="77777777" w:rsidR="00A01995" w:rsidRDefault="00A01995" w:rsidP="004D4F96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  <w:t xml:space="preserve"> </w:t>
            </w:r>
          </w:p>
          <w:p w14:paraId="4C7EFE2C" w14:textId="77777777" w:rsidR="00A01995" w:rsidRDefault="00A01995" w:rsidP="004D4F96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B7AD" w14:textId="77777777" w:rsidR="00A01995" w:rsidRDefault="00A01995" w:rsidP="004D4F96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</w:tbl>
    <w:p w14:paraId="30ECD4C3" w14:textId="77777777" w:rsidR="00A01995" w:rsidRDefault="00A01995" w:rsidP="00A01995">
      <w:pPr>
        <w:rPr>
          <w:sz w:val="17"/>
          <w:szCs w:val="17"/>
        </w:rPr>
      </w:pPr>
    </w:p>
    <w:tbl>
      <w:tblPr>
        <w:tblW w:w="10446" w:type="dxa"/>
        <w:tblInd w:w="-572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58"/>
        <w:gridCol w:w="4148"/>
        <w:gridCol w:w="120"/>
        <w:gridCol w:w="106"/>
        <w:gridCol w:w="14"/>
      </w:tblGrid>
      <w:tr w:rsidR="00A01995" w14:paraId="22FBC5C1" w14:textId="77777777" w:rsidTr="005B32BF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0A52" w14:textId="77777777" w:rsidR="00A01995" w:rsidRDefault="00A01995" w:rsidP="00A01995">
            <w:pPr>
              <w:pStyle w:val="Contenutotabella"/>
              <w:ind w:right="583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24B79839" w14:textId="77777777" w:rsidR="00A01995" w:rsidRDefault="00A01995" w:rsidP="00A01995">
            <w:pPr>
              <w:pStyle w:val="Contenutotabella"/>
              <w:ind w:right="583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NON acconsente al trattamento dei seguenti dati personali</w:t>
            </w:r>
          </w:p>
          <w:p w14:paraId="32579188" w14:textId="77777777" w:rsidR="00A01995" w:rsidRDefault="00A01995" w:rsidP="00A01995">
            <w:pPr>
              <w:pStyle w:val="Contenutotabella"/>
              <w:ind w:right="583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acconsente al trattamento dei seguenti dati personali</w:t>
            </w:r>
          </w:p>
          <w:p w14:paraId="6476EB8A" w14:textId="67F5255C" w:rsidR="00A01995" w:rsidRDefault="00A01995" w:rsidP="00A01995">
            <w:pPr>
              <w:pStyle w:val="Contenutotabella"/>
              <w:ind w:right="583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alla richiesta di manifestazione esplorativa</w:t>
            </w:r>
          </w:p>
        </w:tc>
        <w:tc>
          <w:tcPr>
            <w:tcW w:w="120" w:type="dxa"/>
            <w:shd w:val="clear" w:color="auto" w:fill="auto"/>
          </w:tcPr>
          <w:p w14:paraId="413704DE" w14:textId="77777777" w:rsidR="00A01995" w:rsidRDefault="00A01995" w:rsidP="00A01995">
            <w:pPr>
              <w:ind w:right="583"/>
            </w:pPr>
          </w:p>
        </w:tc>
        <w:tc>
          <w:tcPr>
            <w:tcW w:w="120" w:type="dxa"/>
            <w:gridSpan w:val="2"/>
            <w:shd w:val="clear" w:color="auto" w:fill="auto"/>
          </w:tcPr>
          <w:p w14:paraId="76C29C86" w14:textId="77777777" w:rsidR="00A01995" w:rsidRDefault="00A01995" w:rsidP="00A01995">
            <w:pPr>
              <w:ind w:right="583"/>
            </w:pPr>
          </w:p>
        </w:tc>
      </w:tr>
      <w:tr w:rsidR="00A01995" w14:paraId="7D64BB35" w14:textId="77777777" w:rsidTr="005B32BF">
        <w:trPr>
          <w:gridAfter w:val="3"/>
          <w:wAfter w:w="240" w:type="dxa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DE475E" w14:textId="77777777" w:rsidR="00A01995" w:rsidRDefault="00A01995" w:rsidP="00A01995">
            <w:pPr>
              <w:pStyle w:val="Contenutotabella"/>
              <w:tabs>
                <w:tab w:val="left" w:pos="1892"/>
              </w:tabs>
              <w:ind w:right="583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A01995" w14:paraId="668E6443" w14:textId="77777777" w:rsidTr="005B32BF">
        <w:trPr>
          <w:gridAfter w:val="3"/>
          <w:wAfter w:w="240" w:type="dxa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ED32" w14:textId="77777777" w:rsidR="00A01995" w:rsidRDefault="00A01995" w:rsidP="00A01995">
            <w:pPr>
              <w:pStyle w:val="Contenutotabella"/>
              <w:snapToGrid w:val="0"/>
              <w:ind w:right="583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A01995" w14:paraId="1F15B240" w14:textId="77777777" w:rsidTr="005B32BF">
        <w:trPr>
          <w:gridAfter w:val="3"/>
          <w:wAfter w:w="240" w:type="dxa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A95B04" w14:textId="77777777" w:rsidR="00A01995" w:rsidRDefault="00A01995" w:rsidP="00A01995">
            <w:pPr>
              <w:pStyle w:val="Contenutotabella"/>
              <w:ind w:right="583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A01995" w14:paraId="7BE9D2A7" w14:textId="77777777" w:rsidTr="005B32BF">
        <w:trPr>
          <w:gridAfter w:val="3"/>
          <w:wAfter w:w="240" w:type="dxa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F63A" w14:textId="77777777" w:rsidR="00A01995" w:rsidRDefault="00A01995" w:rsidP="00A01995">
            <w:pPr>
              <w:pStyle w:val="Contenutotabella"/>
              <w:snapToGrid w:val="0"/>
              <w:ind w:right="583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A01995" w14:paraId="0E4DC139" w14:textId="77777777" w:rsidTr="005B32BF">
        <w:trPr>
          <w:gridAfter w:val="1"/>
          <w:wAfter w:w="14" w:type="dxa"/>
        </w:trPr>
        <w:tc>
          <w:tcPr>
            <w:tcW w:w="6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4434ABA" w14:textId="77777777" w:rsidR="00A01995" w:rsidRDefault="00A01995" w:rsidP="00A01995">
            <w:pPr>
              <w:ind w:right="583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496975D" w14:textId="77777777" w:rsidR="00A01995" w:rsidRDefault="00A01995" w:rsidP="00A01995">
            <w:pPr>
              <w:ind w:right="583"/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26" w:type="dxa"/>
            <w:gridSpan w:val="2"/>
            <w:shd w:val="clear" w:color="auto" w:fill="auto"/>
          </w:tcPr>
          <w:p w14:paraId="1039A3CE" w14:textId="77777777" w:rsidR="00A01995" w:rsidRDefault="00A01995" w:rsidP="00A01995">
            <w:pPr>
              <w:ind w:right="583"/>
            </w:pPr>
          </w:p>
        </w:tc>
      </w:tr>
      <w:tr w:rsidR="00A01995" w14:paraId="2BB6D444" w14:textId="77777777" w:rsidTr="005B32BF">
        <w:trPr>
          <w:gridAfter w:val="3"/>
          <w:wAfter w:w="240" w:type="dxa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A61B3" w14:textId="77777777" w:rsidR="00A01995" w:rsidRDefault="00A01995" w:rsidP="00A01995">
            <w:pPr>
              <w:pStyle w:val="Contenutotabella"/>
              <w:ind w:right="583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007F" w14:textId="77777777" w:rsidR="00A01995" w:rsidRDefault="00A01995" w:rsidP="00A01995">
            <w:pPr>
              <w:pStyle w:val="Contenutotabella"/>
              <w:snapToGrid w:val="0"/>
              <w:ind w:right="583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68380F04" w14:textId="6B1420A1" w:rsidR="00A93F87" w:rsidRDefault="000647DB" w:rsidP="00435A1C">
      <w:pPr>
        <w:pStyle w:val="NormaleWeb"/>
        <w:spacing w:before="77" w:beforeAutospacing="0" w:after="0" w:afterAutospacing="0"/>
        <w:ind w:right="3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N.B. La dichiarazione deve essere corredata,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 pena di esclusione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, da fotocopia, non autenticata, di documento di identità del sottoscrittore in corso di validità, ai sensi dell’art. 38 del D.P.R. 28.12.2000 n. 445 e PLANIMETRIE IMMOBILE / VANI PROPOSTI</w:t>
      </w:r>
    </w:p>
    <w:tbl>
      <w:tblPr>
        <w:tblW w:w="10553" w:type="dxa"/>
        <w:tblInd w:w="-66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8"/>
        <w:gridCol w:w="8925"/>
      </w:tblGrid>
      <w:tr w:rsidR="00A93F87" w14:paraId="31C321D7" w14:textId="77777777" w:rsidTr="002B07E9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B6B8A" w14:textId="77777777" w:rsidR="00A93F87" w:rsidRDefault="00A93F87" w:rsidP="002B07E9">
            <w:pPr>
              <w:pageBreakBefore/>
              <w:ind w:left="57"/>
              <w:jc w:val="center"/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INFORMATIVA</w:t>
            </w:r>
          </w:p>
          <w:p w14:paraId="4ED954D7" w14:textId="77777777" w:rsidR="00A93F87" w:rsidRDefault="00A93F87" w:rsidP="002B07E9">
            <w:pPr>
              <w:keepNext/>
              <w:ind w:left="57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e 14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02988F6E" w14:textId="1BE38E75" w:rsidR="00A93F87" w:rsidRPr="00BD7FC5" w:rsidRDefault="00A93F87" w:rsidP="002B07E9">
            <w:pPr>
              <w:ind w:left="57"/>
              <w:jc w:val="center"/>
              <w:rPr>
                <w:rFonts w:ascii="Times" w:hAnsi="Times"/>
                <w:b/>
                <w:bCs/>
              </w:rPr>
            </w:pPr>
            <w:r w:rsidRPr="00BD7F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 xml:space="preserve">PER I SOGGETTI CHE FANNO ISTANZA DI </w:t>
            </w: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MANIFESTAZIONE D’INTERESSE PER IL REPERIMENTO DI LOCALI</w:t>
            </w:r>
          </w:p>
        </w:tc>
      </w:tr>
      <w:tr w:rsidR="00A93F87" w14:paraId="67D40EB0" w14:textId="77777777" w:rsidTr="002B07E9">
        <w:tc>
          <w:tcPr>
            <w:tcW w:w="105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5F566" w14:textId="77777777" w:rsidR="00A93F87" w:rsidRPr="004428A1" w:rsidRDefault="00A93F87" w:rsidP="002B07E9">
            <w:pPr>
              <w:pStyle w:val="Contenutotabella"/>
              <w:ind w:left="57"/>
              <w:jc w:val="both"/>
              <w:rPr>
                <w:color w:val="000000" w:themeColor="text1"/>
              </w:rPr>
            </w:pPr>
            <w:r w:rsidRPr="00BC448B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</w:rPr>
              <w:t xml:space="preserve"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</w:t>
            </w:r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Per questo desideriamo fornirle le relative informazioni.</w:t>
            </w:r>
          </w:p>
        </w:tc>
      </w:tr>
      <w:tr w:rsidR="00A93F87" w14:paraId="45BF2DB1" w14:textId="77777777" w:rsidTr="002B07E9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445E76" w14:textId="77777777" w:rsidR="00A93F87" w:rsidRDefault="00A93F87" w:rsidP="002B07E9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 del trattamento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E8BD9E" w14:textId="77777777" w:rsidR="00A93F87" w:rsidRPr="004428A1" w:rsidRDefault="00A93F87" w:rsidP="002B07E9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</w:rPr>
              <w:t>Comune di Santeramo in Colle - Piazza Dr. Giuseppe Simone n. 8   70029 – Santeramo in Colle (Ba) – Italy– C.F. 82001050721- email  info@comune.santeramo.ba.it - PEC protocollo@pec.comune.santeramo.ba.it – Tel. 080-3028311</w:t>
            </w:r>
          </w:p>
        </w:tc>
      </w:tr>
      <w:tr w:rsidR="00A93F87" w14:paraId="7508CC6C" w14:textId="77777777" w:rsidTr="002B07E9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48AA3A" w14:textId="77777777" w:rsidR="00A93F87" w:rsidRDefault="00A93F87" w:rsidP="002B07E9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A93F87" w14:paraId="7A96A0F3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B7657C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EBD2DE6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GDPR)</w:t>
                  </w:r>
                </w:p>
              </w:tc>
            </w:tr>
            <w:tr w:rsidR="00A93F87" w14:paraId="07DCED89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986A8" w14:textId="4B8CC38B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MANIFESTAZIONE D’INTERESSE PER IL REPERIMENTO DI LOCALI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59FC8F4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</w:t>
                  </w:r>
                </w:p>
                <w:p w14:paraId="7DECFE18" w14:textId="419AE875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conferimento dei dati è previsto </w:t>
                  </w:r>
                  <w:r w:rsidR="00121D18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dall’art.192 del D.Lgs. 267/00 e art. 3 del R.D. n.2440/1923; art. 37 R.D. n.827/24</w:t>
                  </w:r>
                </w:p>
              </w:tc>
            </w:tr>
            <w:tr w:rsidR="00A93F87" w14:paraId="7C1A5672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915C56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903898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37D7E188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mancato consenso non pregiudica, comunque, la validità della comunicazione ma non consentirà al Comune di Santeramo in Colle  di contattare l’istante per comunicazioni urgenti.</w:t>
                  </w:r>
                </w:p>
                <w:p w14:paraId="6FF3EEBA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consenso, qualora fornito, è revocabile in qualsiasi momento</w:t>
                  </w:r>
                </w:p>
              </w:tc>
            </w:tr>
          </w:tbl>
          <w:p w14:paraId="19733D71" w14:textId="77777777" w:rsidR="00A93F87" w:rsidRDefault="00A93F87" w:rsidP="002B07E9">
            <w:pPr>
              <w:pStyle w:val="Contenutotabella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F87" w14:paraId="65ED4C85" w14:textId="77777777" w:rsidTr="002B07E9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974A29" w14:textId="77777777" w:rsidR="00A93F87" w:rsidRDefault="00A93F87" w:rsidP="002B07E9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A93F87" w14:paraId="3EDF94FE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004FBB5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A392F7D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A93F87" w14:paraId="292100BE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263B229" w14:textId="2F7553A0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MANIFESTAZIONE D’INTERESSE PER IL REPERIMENTO DI LOCALI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B69939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Dati del soggetto che effettua la richiesta: dati anagrafici,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indirizzo di residenza, documento di identità.</w:t>
                  </w:r>
                </w:p>
              </w:tc>
            </w:tr>
            <w:tr w:rsidR="00A93F87" w14:paraId="61C98EE0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226351D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ED08D4D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0C7B014B" w14:textId="77777777" w:rsidR="00A93F87" w:rsidRDefault="00A93F87" w:rsidP="002B07E9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A93F87" w14:paraId="3F3E44F8" w14:textId="77777777" w:rsidTr="002B07E9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9D85F2" w14:textId="77777777" w:rsidR="00A93F87" w:rsidRDefault="00A93F87" w:rsidP="002B07E9">
            <w:pPr>
              <w:pStyle w:val="Contenutotabella"/>
              <w:ind w:left="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889E1" w14:textId="77777777" w:rsidR="00A93F87" w:rsidRDefault="00A93F87" w:rsidP="002B07E9">
            <w:pPr>
              <w:pStyle w:val="Contenutotabella"/>
              <w:keepNext/>
              <w:ind w:left="57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dal soggetto richiedente e da</w:t>
            </w: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 altre pubbliche amministrazioni per la verifica delle autocertificazioni.</w:t>
            </w:r>
          </w:p>
        </w:tc>
      </w:tr>
      <w:tr w:rsidR="00A93F87" w14:paraId="371591C3" w14:textId="77777777" w:rsidTr="002B07E9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E8BBD4" w14:textId="77777777" w:rsidR="00A93F87" w:rsidRDefault="00A93F87" w:rsidP="002B07E9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A93F87" w14:paraId="3DE8D5D0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57A96C5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AF6ECD8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A93F87" w14:paraId="5D61369E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5F6102" w14:textId="39B1D0CA" w:rsidR="00A93F87" w:rsidRPr="002B0051" w:rsidRDefault="00A93F87" w:rsidP="002B07E9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per 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MANIFESTAZIONE D’INTERESSE PER IL REPERIMENTO DI LOCALI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E195866" w14:textId="77777777" w:rsidR="00A93F87" w:rsidRDefault="00A93F87" w:rsidP="002B07E9">
                  <w:pPr>
                    <w:pStyle w:val="Contenutotabella"/>
                    <w:tabs>
                      <w:tab w:val="center" w:pos="2521"/>
                    </w:tabs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Pubblicazione Albo Pretorio, pubblicazione nella sezione Amministrazione Trasparente del sito istituzionale, a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ltre pubbliche ammi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nistrazioni per la verifica delle autocertificazioni </w:t>
                  </w:r>
                </w:p>
              </w:tc>
            </w:tr>
            <w:tr w:rsidR="00A93F87" w14:paraId="1F66FEFD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5792516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90A717" w14:textId="77777777" w:rsidR="00A93F87" w:rsidRDefault="00A93F87" w:rsidP="002B07E9">
                  <w:pPr>
                    <w:pStyle w:val="Contenutotabella"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</w:tbl>
          <w:p w14:paraId="4D50FD63" w14:textId="77777777" w:rsidR="00A93F87" w:rsidRDefault="00A93F87" w:rsidP="002B07E9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A93F87" w14:paraId="0A9EA262" w14:textId="77777777" w:rsidTr="002B07E9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85B4AA" w14:textId="77777777" w:rsidR="00A93F87" w:rsidRDefault="00A93F87" w:rsidP="002B07E9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740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4939"/>
            </w:tblGrid>
            <w:tr w:rsidR="00A93F87" w14:paraId="2B21DC32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170BAE6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CBEB491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Durata</w:t>
                  </w:r>
                </w:p>
              </w:tc>
            </w:tr>
            <w:tr w:rsidR="00A93F87" w14:paraId="5E1BC988" w14:textId="77777777" w:rsidTr="002B07E9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4D092282" w14:textId="1FDCD98B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per la MANIFESTAZIONE D’INTERESSE PER IL REPERIMENTO DI LOCALI</w:t>
                  </w:r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727DC5D7" w14:textId="7B250EDD" w:rsidR="00A93F87" w:rsidRDefault="00A93F87" w:rsidP="002B07E9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 xml:space="preserve">Fino al quinto anno successivo alla </w:t>
                  </w:r>
                  <w:r w:rsidR="00121D18">
                    <w:rPr>
                      <w:rFonts w:eastAsia="Calibri"/>
                      <w:sz w:val="16"/>
                      <w:szCs w:val="16"/>
                    </w:rPr>
                    <w:t>conclusione del procedimento</w:t>
                  </w:r>
                  <w:r>
                    <w:rPr>
                      <w:rFonts w:eastAsia="Calibri"/>
                      <w:sz w:val="16"/>
                      <w:szCs w:val="16"/>
                    </w:rPr>
                    <w:t>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A93F87" w14:paraId="688CA6AE" w14:textId="77777777" w:rsidTr="002B07E9">
              <w:tc>
                <w:tcPr>
                  <w:tcW w:w="380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6B0F4D21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493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450EEC51" w14:textId="77777777" w:rsidR="00A93F87" w:rsidRDefault="00A93F87" w:rsidP="002B07E9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76E35772" w14:textId="77777777" w:rsidR="00A93F87" w:rsidRDefault="00A93F87" w:rsidP="002B07E9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A93F87" w14:paraId="440927E8" w14:textId="77777777" w:rsidTr="002B07E9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C847B9" w14:textId="77777777" w:rsidR="00A93F87" w:rsidRDefault="00A93F87" w:rsidP="002B07E9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1753"/>
              <w:gridCol w:w="2724"/>
              <w:gridCol w:w="1815"/>
            </w:tblGrid>
            <w:tr w:rsidR="00A93F87" w14:paraId="7C5C299C" w14:textId="77777777" w:rsidTr="002B07E9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8742792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B1F020D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F9EA0C9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38B26CC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A93F87" w14:paraId="16A77F42" w14:textId="77777777" w:rsidTr="002B07E9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6B54D24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5D4781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8CE938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DDBDC84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A93F87" w14:paraId="7016B117" w14:textId="77777777" w:rsidTr="002B07E9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2C9CF82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2A817A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0B5D13B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A2888D9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A93F87" w14:paraId="24CD8DAB" w14:textId="77777777" w:rsidTr="002B07E9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194AB67" w14:textId="77777777" w:rsidR="00A93F87" w:rsidRDefault="00A93F87" w:rsidP="002B07E9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F806590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BC5024D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FF63EA0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A93F87" w14:paraId="44ACE67B" w14:textId="77777777" w:rsidTr="002B07E9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C0913D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290D33D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9048B3A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E5DEF2A" w14:textId="77777777" w:rsidR="00A93F87" w:rsidRDefault="00A93F87" w:rsidP="002B07E9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3812CB2C" w14:textId="77777777" w:rsidR="00A93F87" w:rsidRDefault="00A93F87" w:rsidP="002B07E9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A93F87" w14:paraId="135DEA79" w14:textId="77777777" w:rsidTr="002B07E9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1228" w:type="dxa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8"/>
              <w:gridCol w:w="3864"/>
              <w:gridCol w:w="3806"/>
            </w:tblGrid>
            <w:tr w:rsidR="00A93F87" w14:paraId="1595F30D" w14:textId="77777777" w:rsidTr="002B07E9">
              <w:tc>
                <w:tcPr>
                  <w:tcW w:w="3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4CCFB7" w14:textId="77777777" w:rsidR="00A93F87" w:rsidRDefault="00A93F87" w:rsidP="002B07E9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C9708D" w14:textId="77777777" w:rsidR="00A93F87" w:rsidRDefault="00A93F87" w:rsidP="002B07E9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1EFBF97" w14:textId="77777777" w:rsidR="00A93F87" w:rsidRDefault="00A93F87" w:rsidP="002B07E9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349A027B" w14:textId="77777777" w:rsidR="00A93F87" w:rsidRDefault="00A93F87" w:rsidP="002B07E9">
            <w:pPr>
              <w:pStyle w:val="Contenutotabella"/>
              <w:ind w:left="57"/>
            </w:pPr>
          </w:p>
        </w:tc>
      </w:tr>
      <w:tr w:rsidR="00A93F87" w:rsidRPr="00C560B5" w14:paraId="172A3AA7" w14:textId="77777777" w:rsidTr="002B07E9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F8E9DE" w14:textId="77777777" w:rsidR="00A93F87" w:rsidRDefault="00A93F87" w:rsidP="002B07E9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30AF2F" w14:textId="77777777" w:rsidR="00A93F87" w:rsidRPr="007D13E0" w:rsidRDefault="00A93F87" w:rsidP="002B07E9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Giuseppe Nuzzolese - Piazza Dr. Giuseppe Simone n. 8   70029 – Santeramo in Colle (Ba) – Italy– C.F. 82001050721- email  segreteria@comune.santeramo.ba.it</w:t>
            </w:r>
          </w:p>
          <w:p w14:paraId="62BD6721" w14:textId="77777777" w:rsidR="00A93F87" w:rsidRPr="00BC448B" w:rsidRDefault="00A93F87" w:rsidP="002B07E9">
            <w:pPr>
              <w:ind w:left="57"/>
              <w:jc w:val="both"/>
              <w:rPr>
                <w:color w:val="000000" w:themeColor="text1"/>
                <w:lang w:val="en-US"/>
              </w:rPr>
            </w:pPr>
            <w:r w:rsidRPr="00BC448B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  <w:lang w:val="en-US"/>
              </w:rPr>
              <w:t>PEC affarigenerali@pec.comune.santeramo.ba.it – Tel. 080-3028323</w:t>
            </w:r>
          </w:p>
        </w:tc>
      </w:tr>
      <w:tr w:rsidR="00A93F87" w:rsidRPr="00C560B5" w14:paraId="7C654597" w14:textId="77777777" w:rsidTr="002B07E9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18CE17" w14:textId="77777777" w:rsidR="00A93F87" w:rsidRDefault="00A93F87" w:rsidP="002B07E9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A735C0" w14:textId="77777777" w:rsidR="00A93F87" w:rsidRPr="007D13E0" w:rsidRDefault="00A93F87" w:rsidP="002B07E9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</w:rPr>
              <w:t>Comune di Santeramo in Colle - Piazza Dr. Giuseppe Simone n. 8   70029 – Santeramo in Colle (Ba) – Italy– C.F. 82001050721- email  info@comune.santeramo.ba.it</w:t>
            </w:r>
          </w:p>
          <w:p w14:paraId="0DC5E816" w14:textId="77777777" w:rsidR="00A93F87" w:rsidRPr="00BC448B" w:rsidRDefault="00A93F87" w:rsidP="002B07E9">
            <w:pPr>
              <w:ind w:left="57"/>
              <w:jc w:val="both"/>
              <w:rPr>
                <w:color w:val="000000" w:themeColor="text1"/>
                <w:lang w:val="en-US"/>
              </w:rPr>
            </w:pPr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PEC protocollo@pec.comune.santeramo.ba.it – Tel. 080-3028311</w:t>
            </w:r>
          </w:p>
        </w:tc>
      </w:tr>
    </w:tbl>
    <w:p w14:paraId="585FA32E" w14:textId="77777777" w:rsidR="00A93F87" w:rsidRDefault="00A93F87" w:rsidP="000647DB">
      <w:pPr>
        <w:pStyle w:val="NormaleWeb"/>
        <w:spacing w:before="77" w:beforeAutospacing="0" w:after="0" w:afterAutospacing="0"/>
        <w:ind w:left="10" w:right="3" w:hanging="355"/>
        <w:jc w:val="both"/>
      </w:pPr>
    </w:p>
    <w:sectPr w:rsidR="00A93F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8EE9" w14:textId="77777777" w:rsidR="000647DB" w:rsidRDefault="000647DB" w:rsidP="005C2E33">
      <w:r>
        <w:separator/>
      </w:r>
    </w:p>
  </w:endnote>
  <w:endnote w:type="continuationSeparator" w:id="0">
    <w:p w14:paraId="2FA26141" w14:textId="77777777" w:rsidR="000647DB" w:rsidRDefault="000647DB" w:rsidP="005C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A5B5" w14:textId="77777777" w:rsidR="000647DB" w:rsidRDefault="000647DB" w:rsidP="005C2E33">
      <w:r>
        <w:separator/>
      </w:r>
    </w:p>
  </w:footnote>
  <w:footnote w:type="continuationSeparator" w:id="0">
    <w:p w14:paraId="446C705C" w14:textId="77777777" w:rsidR="000647DB" w:rsidRDefault="000647DB" w:rsidP="005C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5C1E"/>
    <w:multiLevelType w:val="hybridMultilevel"/>
    <w:tmpl w:val="D9CA9876"/>
    <w:lvl w:ilvl="0" w:tplc="420052EE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0BE2BC3"/>
    <w:multiLevelType w:val="hybridMultilevel"/>
    <w:tmpl w:val="251042C2"/>
    <w:lvl w:ilvl="0" w:tplc="0410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50980B9C"/>
    <w:multiLevelType w:val="hybridMultilevel"/>
    <w:tmpl w:val="13CE40D8"/>
    <w:lvl w:ilvl="0" w:tplc="0410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52D85DEC"/>
    <w:multiLevelType w:val="hybridMultilevel"/>
    <w:tmpl w:val="78942014"/>
    <w:lvl w:ilvl="0" w:tplc="F1F26F16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DB"/>
    <w:rsid w:val="000023E2"/>
    <w:rsid w:val="00006807"/>
    <w:rsid w:val="00035F78"/>
    <w:rsid w:val="00036F89"/>
    <w:rsid w:val="000647DB"/>
    <w:rsid w:val="00086B6B"/>
    <w:rsid w:val="000E101A"/>
    <w:rsid w:val="000E2C23"/>
    <w:rsid w:val="000E6465"/>
    <w:rsid w:val="001162C6"/>
    <w:rsid w:val="00121D18"/>
    <w:rsid w:val="0013734C"/>
    <w:rsid w:val="00145F29"/>
    <w:rsid w:val="001471FA"/>
    <w:rsid w:val="00163634"/>
    <w:rsid w:val="001A52C7"/>
    <w:rsid w:val="00237F6C"/>
    <w:rsid w:val="002E1782"/>
    <w:rsid w:val="0030433F"/>
    <w:rsid w:val="0032158D"/>
    <w:rsid w:val="00332205"/>
    <w:rsid w:val="00343D16"/>
    <w:rsid w:val="003440EC"/>
    <w:rsid w:val="003468CE"/>
    <w:rsid w:val="003A1331"/>
    <w:rsid w:val="0041488E"/>
    <w:rsid w:val="00414D42"/>
    <w:rsid w:val="00420C10"/>
    <w:rsid w:val="00435A1C"/>
    <w:rsid w:val="004644AB"/>
    <w:rsid w:val="00531913"/>
    <w:rsid w:val="0055592A"/>
    <w:rsid w:val="005B32BF"/>
    <w:rsid w:val="005B5532"/>
    <w:rsid w:val="005C2E33"/>
    <w:rsid w:val="005E25AB"/>
    <w:rsid w:val="005E6E7B"/>
    <w:rsid w:val="005F13FF"/>
    <w:rsid w:val="00610350"/>
    <w:rsid w:val="00625D9A"/>
    <w:rsid w:val="006321D4"/>
    <w:rsid w:val="00637268"/>
    <w:rsid w:val="00670F8B"/>
    <w:rsid w:val="00771A4F"/>
    <w:rsid w:val="00791D8E"/>
    <w:rsid w:val="007E0962"/>
    <w:rsid w:val="0084630B"/>
    <w:rsid w:val="008E2BD2"/>
    <w:rsid w:val="00913914"/>
    <w:rsid w:val="0091394A"/>
    <w:rsid w:val="0093262B"/>
    <w:rsid w:val="00957FDC"/>
    <w:rsid w:val="009606C1"/>
    <w:rsid w:val="009774B8"/>
    <w:rsid w:val="009A5E58"/>
    <w:rsid w:val="00A01995"/>
    <w:rsid w:val="00A132FC"/>
    <w:rsid w:val="00A4300B"/>
    <w:rsid w:val="00A603A1"/>
    <w:rsid w:val="00A6275F"/>
    <w:rsid w:val="00A93F87"/>
    <w:rsid w:val="00AC2BA2"/>
    <w:rsid w:val="00AC40F2"/>
    <w:rsid w:val="00AD0E14"/>
    <w:rsid w:val="00B10E14"/>
    <w:rsid w:val="00B445AC"/>
    <w:rsid w:val="00B5032B"/>
    <w:rsid w:val="00B6618F"/>
    <w:rsid w:val="00B853F0"/>
    <w:rsid w:val="00BC62EA"/>
    <w:rsid w:val="00BF6519"/>
    <w:rsid w:val="00C04A42"/>
    <w:rsid w:val="00C44CF0"/>
    <w:rsid w:val="00C75E0E"/>
    <w:rsid w:val="00C841A5"/>
    <w:rsid w:val="00C925DB"/>
    <w:rsid w:val="00CE4F06"/>
    <w:rsid w:val="00CF15F2"/>
    <w:rsid w:val="00D13B00"/>
    <w:rsid w:val="00E50B49"/>
    <w:rsid w:val="00E5656B"/>
    <w:rsid w:val="00EA10B9"/>
    <w:rsid w:val="00ED2C91"/>
    <w:rsid w:val="00F0667B"/>
    <w:rsid w:val="00F106AB"/>
    <w:rsid w:val="00F77056"/>
    <w:rsid w:val="00FA4825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AA4FAE"/>
  <w15:chartTrackingRefBased/>
  <w15:docId w15:val="{A477AE37-87ED-4DDB-9463-B15BD313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308" w:firstLine="648"/>
      <w:jc w:val="both"/>
      <w:outlineLvl w:val="0"/>
    </w:pPr>
    <w:rPr>
      <w:u w:val="single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16363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44CF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610350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3468CE"/>
    <w:pPr>
      <w:ind w:left="708"/>
    </w:pPr>
  </w:style>
  <w:style w:type="character" w:styleId="Collegamentoipertestuale">
    <w:name w:val="Hyperlink"/>
    <w:rsid w:val="00670F8B"/>
    <w:rPr>
      <w:color w:val="0000FF"/>
      <w:u w:val="single"/>
    </w:rPr>
  </w:style>
  <w:style w:type="character" w:customStyle="1" w:styleId="Titolo8Carattere">
    <w:name w:val="Titolo 8 Carattere"/>
    <w:link w:val="Titolo8"/>
    <w:semiHidden/>
    <w:rsid w:val="00163634"/>
    <w:rPr>
      <w:rFonts w:ascii="Calibri" w:eastAsia="Times New Roman" w:hAnsi="Calibri" w:cs="Times New Roman"/>
      <w:i/>
      <w:iCs/>
      <w:sz w:val="24"/>
      <w:szCs w:val="24"/>
    </w:rPr>
  </w:style>
  <w:style w:type="table" w:styleId="Grigliatabella">
    <w:name w:val="Table Grid"/>
    <w:basedOn w:val="Tabellanormale"/>
    <w:rsid w:val="00D1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C2E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C2E33"/>
    <w:rPr>
      <w:sz w:val="24"/>
      <w:szCs w:val="24"/>
    </w:rPr>
  </w:style>
  <w:style w:type="paragraph" w:styleId="Pidipagina">
    <w:name w:val="footer"/>
    <w:basedOn w:val="Normale"/>
    <w:link w:val="PidipaginaCarattere"/>
    <w:rsid w:val="005C2E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C2E33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0647DB"/>
    <w:pPr>
      <w:spacing w:before="100" w:beforeAutospacing="1" w:after="100" w:afterAutospacing="1"/>
    </w:pPr>
  </w:style>
  <w:style w:type="paragraph" w:customStyle="1" w:styleId="Contenutotabella">
    <w:name w:val="Contenuto tabella"/>
    <w:basedOn w:val="Normale"/>
    <w:qFormat/>
    <w:rsid w:val="00A01995"/>
    <w:pPr>
      <w:widowControl w:val="0"/>
      <w:suppressLineNumbers/>
      <w:suppressAutoHyphens/>
      <w:textAlignment w:val="baseline"/>
    </w:pPr>
    <w:rPr>
      <w:rFonts w:ascii="Liberation Serif" w:eastAsia="Noto Serif CJK SC" w:hAnsi="Liberation Serif" w:cs="Lohit Devanagari"/>
      <w:sz w:val="20"/>
      <w:lang w:eastAsia="zh-CN" w:bidi="hi-IN"/>
    </w:rPr>
  </w:style>
  <w:style w:type="character" w:customStyle="1" w:styleId="Collegamentoipertestuale2">
    <w:name w:val="Collegamento ipertestuale2"/>
    <w:qFormat/>
    <w:rsid w:val="00A93F8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\Desktop\CARTA.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CARTA.INTESTATA</Template>
  <TotalTime>120</TotalTime>
  <Pages>3</Pages>
  <Words>1157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Dirigente</dc:creator>
  <cp:keywords/>
  <cp:lastModifiedBy>Dirigente</cp:lastModifiedBy>
  <cp:revision>6</cp:revision>
  <cp:lastPrinted>2019-07-16T11:10:00Z</cp:lastPrinted>
  <dcterms:created xsi:type="dcterms:W3CDTF">2021-08-18T07:41:00Z</dcterms:created>
  <dcterms:modified xsi:type="dcterms:W3CDTF">2021-08-20T09:32:00Z</dcterms:modified>
</cp:coreProperties>
</file>